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E896" w14:textId="4AA5514B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Prilog I. - Ponudbeni list - ispuniti sve stavke obrasca</w:t>
      </w:r>
    </w:p>
    <w:p w14:paraId="474274B2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B839EF7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7"/>
        <w:gridCol w:w="5125"/>
      </w:tblGrid>
      <w:tr w:rsidR="00E27336" w:rsidRPr="00E27336" w14:paraId="53D01554" w14:textId="77777777" w:rsidTr="0064012A">
        <w:trPr>
          <w:trHeight w:val="644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63765374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Naziv i sjedište naručitelja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D6C6E4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Natura-Jadera javna ustanova za upravljanje zaštićenim dijelovima prirode na području Zadarske županije, Braće Vranjana 11, 23000 Zadar, OIB: 09660701704</w:t>
            </w:r>
          </w:p>
        </w:tc>
      </w:tr>
      <w:tr w:rsidR="00E27336" w:rsidRPr="00E27336" w14:paraId="3F632369" w14:textId="77777777" w:rsidTr="0064012A">
        <w:trPr>
          <w:trHeight w:val="776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70CF086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eastAsia="Times New Roman" w:hAnsi="Palatino Linotype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20"/>
                <w:szCs w:val="20"/>
                <w:lang w:eastAsia="hr-HR"/>
                <w14:ligatures w14:val="none"/>
              </w:rPr>
              <w:t>Predmet nabave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183911F" w14:textId="6A7B8645" w:rsidR="00E27336" w:rsidRPr="00E27336" w:rsidRDefault="00982C0F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982C0F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U</w:t>
            </w:r>
            <w:r w:rsidRPr="00982C0F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slug</w:t>
            </w:r>
            <w:r w:rsidRPr="00982C0F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a</w:t>
            </w:r>
            <w:r w:rsidRPr="00982C0F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 xml:space="preserve"> izrade Studije procjene mogućnosti obnove staništa na području ekološke mreže HR2001384 Solana </w:t>
            </w:r>
            <w:proofErr w:type="spellStart"/>
            <w:r w:rsidRPr="00982C0F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Dinjiška</w:t>
            </w:r>
            <w:proofErr w:type="spellEnd"/>
          </w:p>
        </w:tc>
      </w:tr>
      <w:tr w:rsidR="00E27336" w:rsidRPr="00E27336" w14:paraId="43BF63F9" w14:textId="77777777" w:rsidTr="0064012A">
        <w:trPr>
          <w:trHeight w:val="448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5952421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PODACI O PONUDITELJU</w:t>
            </w:r>
          </w:p>
        </w:tc>
      </w:tr>
      <w:tr w:rsidR="00E27336" w:rsidRPr="00E27336" w14:paraId="25E48FEE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06B1097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Naziv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6682F1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6991503A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7264D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Sjedište (adresa)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B94767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402A84E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6BFA63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OIB ili nacionalni identifikacijski broj prema zemlji sjedišta gospodarskog subjekta, ako je primjenjivo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158BAC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BE8BDCB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4FF98C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Broj žiro računa (IBAN)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949A1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3E2FEBC2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AC61998" w14:textId="24C07A09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Ponuditelj je u sustav</w:t>
            </w:r>
            <w:r w:rsidR="0080585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</w:t>
            </w: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 PDV-a (zaokružiti)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CD0B802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20"/>
                <w:szCs w:val="20"/>
                <w:lang w:eastAsia="hr-HR"/>
                <w14:ligatures w14:val="none"/>
              </w:rPr>
              <w:t>DA                                   NE</w:t>
            </w:r>
          </w:p>
        </w:tc>
      </w:tr>
      <w:tr w:rsidR="00E27336" w:rsidRPr="00E27336" w14:paraId="6DAED989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F7452C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Adresa za dostavu pošte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C99A72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5D554DA3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67DC507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Adresa e-pošte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A0783B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082D3E27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C90429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Kontakt osoba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557E65D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30A6CC9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AB612C4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Broj telefona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5FAD6AC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29EB7F1" w14:textId="77777777" w:rsidTr="0064012A">
        <w:trPr>
          <w:trHeight w:val="417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01FC2ED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CIJENA PONUDE*</w:t>
            </w:r>
          </w:p>
        </w:tc>
      </w:tr>
      <w:tr w:rsidR="00E27336" w:rsidRPr="00E27336" w14:paraId="532F2515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5E03625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Cijena ponude bez PDV-a (EUR),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2E12AA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FECA3E2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52AE8898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Iznos PDV-a,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CBB13A0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DA81BB6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34580F3C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Cijena ponude s PDV-om (EUR),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14D4DA2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</w:tbl>
    <w:p w14:paraId="353C097B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B4490F8" w14:textId="5A452EBD" w:rsidR="00E27336" w:rsidRPr="00982C0F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 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Rok valjanosti ponude: </w:t>
      </w:r>
      <w:r w:rsidR="00982C0F" w:rsidRPr="00982C0F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30 dana od dana isteka roka za dostavu ponuda</w:t>
      </w:r>
    </w:p>
    <w:p w14:paraId="707A5966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0C4A00F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323D189F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6CE655F0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________________________________ 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_________________________________</w:t>
      </w:r>
    </w:p>
    <w:p w14:paraId="5B7BD1A5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(mjesto i datum)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M.P.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(potpis ovlaštene osobe ponuditelja)</w:t>
      </w:r>
    </w:p>
    <w:p w14:paraId="382691B7" w14:textId="432C8AE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              (ako je primjenjivo)</w:t>
      </w:r>
    </w:p>
    <w:p w14:paraId="3AB0ED1A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084CD32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71C0CD54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Napomena:</w:t>
      </w:r>
    </w:p>
    <w:p w14:paraId="0C920B60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59CB1F17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*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  Ako ponuditelj nije u sustavu poreza na dodanu vrijednost ili je predmet nabave oslobođen poreza na dodanu vrijednost, u ponudbenom listu,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0D5C75B3" w14:textId="60749E8E" w:rsidR="00FB2E1F" w:rsidRPr="00E27336" w:rsidRDefault="00E27336" w:rsidP="00E27336"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</w:p>
    <w:sectPr w:rsidR="00FB2E1F" w:rsidRPr="00E27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36"/>
    <w:rsid w:val="00805856"/>
    <w:rsid w:val="00982C0F"/>
    <w:rsid w:val="00CC1F30"/>
    <w:rsid w:val="00E27336"/>
    <w:rsid w:val="00E67973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A839"/>
  <w15:chartTrackingRefBased/>
  <w15:docId w15:val="{9476B9F3-C707-4B69-B9DA-BE1CAEE1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33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3</cp:revision>
  <dcterms:created xsi:type="dcterms:W3CDTF">2023-05-18T10:35:00Z</dcterms:created>
  <dcterms:modified xsi:type="dcterms:W3CDTF">2024-05-07T09:37:00Z</dcterms:modified>
</cp:coreProperties>
</file>